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房屋建筑和市政基础设施工程</w:t>
      </w:r>
    </w:p>
    <w:tbl>
      <w:tblPr>
        <w:tblStyle w:val="3"/>
        <w:tblpPr w:leftFromText="180" w:rightFromText="180" w:vertAnchor="page" w:horzAnchor="page" w:tblpX="1770" w:tblpY="3351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381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工程名称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工程地点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建设规模</w:t>
            </w:r>
          </w:p>
        </w:tc>
        <w:tc>
          <w:tcPr>
            <w:tcW w:w="238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结构形式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、层数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控制价金额（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元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）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招标方式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邀请招标□     公开招投标□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资金来源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国有投资□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自筹□ 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计价软件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建设工程造价咨询合同备案</w:t>
            </w:r>
            <w:r>
              <w:rPr>
                <w:rFonts w:ascii="仿宋_GB2312" w:eastAsia="仿宋_GB2312"/>
                <w:sz w:val="24"/>
                <w:szCs w:val="24"/>
              </w:rPr>
              <w:t>编号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招标人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编制单位</w:t>
            </w:r>
          </w:p>
        </w:tc>
        <w:tc>
          <w:tcPr>
            <w:tcW w:w="677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执业章编号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执业章编号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14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复核人</w:t>
            </w:r>
          </w:p>
        </w:tc>
        <w:tc>
          <w:tcPr>
            <w:tcW w:w="238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执业章编号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</w:trPr>
        <w:tc>
          <w:tcPr>
            <w:tcW w:w="439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经办人（签字）：</w:t>
            </w: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招标人（盖章）</w:t>
            </w:r>
          </w:p>
          <w:p>
            <w:pPr>
              <w:jc w:val="righ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 月   日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经办人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：</w:t>
            </w:r>
          </w:p>
          <w:p>
            <w:pPr>
              <w:widowControl/>
              <w:ind w:firstLine="2400" w:firstLineChars="1000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编制单位（盖章）</w:t>
            </w:r>
          </w:p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招标控制价备案表</w:t>
      </w:r>
    </w:p>
    <w:tbl>
      <w:tblPr>
        <w:tblStyle w:val="3"/>
        <w:tblpPr w:leftFromText="180" w:rightFromText="180" w:vertAnchor="page" w:horzAnchor="margin" w:tblpY="1561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2447"/>
        <w:gridCol w:w="5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招标控制价</w:t>
            </w:r>
          </w:p>
        </w:tc>
        <w:tc>
          <w:tcPr>
            <w:tcW w:w="57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小写：  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大写：    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一、分部分项工程费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1.1建筑工程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1.2装饰工程</w:t>
            </w:r>
          </w:p>
        </w:tc>
        <w:tc>
          <w:tcPr>
            <w:tcW w:w="576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1.3安装工程</w:t>
            </w:r>
          </w:p>
        </w:tc>
        <w:tc>
          <w:tcPr>
            <w:tcW w:w="5760" w:type="dxa"/>
            <w:tcBorders>
              <w:top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1.4市政工程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1.5园林工程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1.6其他工程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二、措施项目费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  <w:r>
              <w:rPr>
                <w:rFonts w:hint="default" w:ascii="仿宋_GB2312" w:eastAsia="仿宋_GB2312"/>
                <w:sz w:val="24"/>
                <w:szCs w:val="24"/>
                <w:lang w:val="e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总</w:t>
            </w:r>
            <w:r>
              <w:rPr>
                <w:rFonts w:hint="eastAsia" w:ascii="仿宋_GB2312" w:eastAsia="仿宋_GB2312"/>
                <w:sz w:val="24"/>
                <w:szCs w:val="24"/>
              </w:rPr>
              <w:t>价措施费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eastAsia="仿宋_GB2312"/>
                <w:sz w:val="24"/>
                <w:szCs w:val="24"/>
              </w:rPr>
              <w:t>价措施费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三、其他项目费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3.1暂列金额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3.2专业工程暂估价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3.3特殊项目暂估价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3.4计日工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3.5采购保管费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3.6其他检验试验费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3.7总承包服务费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3.8其他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四、规费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五、设备费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税金</w:t>
            </w:r>
          </w:p>
        </w:tc>
        <w:tc>
          <w:tcPr>
            <w:tcW w:w="57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52" w:rightChars="12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元</w:t>
            </w:r>
          </w:p>
        </w:tc>
      </w:tr>
    </w:tbl>
    <w:p>
      <w:pPr>
        <w:rPr>
          <w:sz w:val="24"/>
          <w:szCs w:val="24"/>
        </w:rPr>
      </w:pPr>
    </w:p>
    <w:p>
      <w:pPr>
        <w:ind w:leftChars="-1" w:hanging="2" w:hangingChars="1"/>
        <w:jc w:val="center"/>
        <w:rPr>
          <w:rFonts w:ascii="仿宋_GB2312" w:eastAsia="仿宋_GB2312"/>
          <w:sz w:val="24"/>
          <w:szCs w:val="24"/>
        </w:rPr>
      </w:pPr>
    </w:p>
    <w:p>
      <w:pPr>
        <w:ind w:leftChars="-1" w:hanging="2" w:hangingChars="1"/>
        <w:jc w:val="center"/>
        <w:rPr>
          <w:rFonts w:ascii="仿宋_GB2312" w:eastAsia="仿宋_GB2312"/>
          <w:sz w:val="24"/>
          <w:szCs w:val="24"/>
        </w:rPr>
      </w:pPr>
    </w:p>
    <w:p>
      <w:pPr>
        <w:ind w:left="2" w:leftChars="-1" w:hanging="4" w:hangingChars="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 诺   书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hAnsi="Calibri" w:eastAsia="仿宋_GB2312" w:cs="Times New Roman"/>
          <w:sz w:val="24"/>
          <w:szCs w:val="24"/>
        </w:rPr>
      </w:pPr>
    </w:p>
    <w:p>
      <w:pPr>
        <w:ind w:left="104"/>
        <w:jc w:val="center"/>
        <w:rPr>
          <w:rFonts w:ascii="仿宋_GB2312" w:hAnsi="Calibri" w:eastAsia="仿宋_GB2312" w:cs="Times New Roman"/>
          <w:sz w:val="24"/>
          <w:szCs w:val="24"/>
        </w:rPr>
      </w:pPr>
    </w:p>
    <w:p>
      <w:pPr>
        <w:ind w:left="104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我单位对于此次办理的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工程招标控制价备案资料及数据的真实性、完整性、准确性负责，对于因提供虚假资料及数据产生的一切责任由我单位承担。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</w:t>
      </w:r>
      <w:r>
        <w:rPr>
          <w:rFonts w:ascii="仿宋_GB2312" w:hAnsi="Calibri" w:eastAsia="仿宋_GB2312" w:cs="Times New Roman"/>
          <w:sz w:val="32"/>
          <w:szCs w:val="32"/>
        </w:rPr>
        <w:t xml:space="preserve">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招  标  人：（公章）  </w:t>
      </w:r>
    </w:p>
    <w:p>
      <w:pPr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法定代表人：（签字或盖章）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ind w:left="1" w:leftChars="-1" w:hanging="3" w:hangingChars="1"/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年      月      日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</w:t>
      </w: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ind w:firstLine="2800" w:firstLineChars="1000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招标控制价计价条款说明</w:t>
      </w:r>
    </w:p>
    <w:p>
      <w:pPr>
        <w:spacing w:line="500" w:lineRule="exact"/>
        <w:ind w:firstLine="2400" w:firstLineChars="750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工程编制招标控制价过程中，招标文件有关计价条款的说明如下：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计价依据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2、人工单价：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3、材料单价：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4、施工机械台班单价：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5、工程类别：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疫情防控措施费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智慧工地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元/平方米</w:t>
      </w:r>
    </w:p>
    <w:p>
      <w:pPr>
        <w:ind w:firstLine="1280" w:firstLineChars="400"/>
        <w:jc w:val="lef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一星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□</w:t>
      </w:r>
      <w:r>
        <w:rPr>
          <w:rFonts w:hint="eastAsia" w:ascii="仿宋_GB2312" w:eastAsia="仿宋_GB2312"/>
          <w:sz w:val="32"/>
          <w:szCs w:val="32"/>
          <w:lang w:eastAsia="zh-CN"/>
        </w:rPr>
        <w:t>二星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□</w:t>
      </w:r>
      <w:r>
        <w:rPr>
          <w:rFonts w:hint="eastAsia" w:ascii="仿宋_GB2312" w:eastAsia="仿宋_GB2312"/>
          <w:sz w:val="32"/>
          <w:szCs w:val="32"/>
          <w:lang w:eastAsia="zh-CN"/>
        </w:rPr>
        <w:t>三星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</w:rPr>
        <w:t>优质</w:t>
      </w:r>
      <w:r>
        <w:rPr>
          <w:rFonts w:hint="eastAsia" w:ascii="仿宋_GB2312" w:eastAsia="仿宋_GB2312"/>
          <w:sz w:val="32"/>
          <w:szCs w:val="32"/>
          <w:lang w:eastAsia="zh-CN"/>
        </w:rPr>
        <w:t>优价费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：</w:t>
      </w:r>
    </w:p>
    <w:p>
      <w:pPr>
        <w:ind w:firstLine="1280" w:firstLineChars="400"/>
        <w:jc w:val="lef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□国家级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□省级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□市级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；</w:t>
      </w:r>
    </w:p>
    <w:p>
      <w:pPr>
        <w:ind w:firstLine="640" w:firstLineChars="200"/>
        <w:rPr>
          <w:rFonts w:hint="default" w:ascii="仿宋_GB2312" w:eastAsia="仿宋_GB2312"/>
          <w:sz w:val="84"/>
          <w:szCs w:val="84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安全生产责任保险费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。  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招标人（</w:t>
      </w:r>
      <w:r>
        <w:rPr>
          <w:rFonts w:ascii="仿宋_GB2312" w:eastAsia="仿宋_GB2312"/>
          <w:sz w:val="32"/>
          <w:szCs w:val="32"/>
        </w:rPr>
        <w:t>公章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年   月   日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OWNjNWQzMzgxZjQyNTUxMzU1ZmQwM2RkMTE4ZmEifQ=="/>
  </w:docVars>
  <w:rsids>
    <w:rsidRoot w:val="4AF44279"/>
    <w:rsid w:val="0FF96BE4"/>
    <w:rsid w:val="3674688C"/>
    <w:rsid w:val="4AF44279"/>
    <w:rsid w:val="57DF6426"/>
    <w:rsid w:val="6BC62D79"/>
    <w:rsid w:val="71CF5497"/>
    <w:rsid w:val="77B31FCF"/>
    <w:rsid w:val="F7FE3DC2"/>
    <w:rsid w:val="FFE7DF36"/>
    <w:rsid w:val="FFFDE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609</Words>
  <Characters>641</Characters>
  <Lines>0</Lines>
  <Paragraphs>0</Paragraphs>
  <TotalTime>16</TotalTime>
  <ScaleCrop>false</ScaleCrop>
  <LinksUpToDate>false</LinksUpToDate>
  <CharactersWithSpaces>1189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2022-06-21T14:46:00Z</dcterms:created>
  <dc:creator>浅墨</dc:creator>
  <cp:lastModifiedBy>dez</cp:lastModifiedBy>
  <dcterms:modified xsi:type="dcterms:W3CDTF">2022-07-08T07:54:21Z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87DF3993D4DC41CCA8E81A58DE9469E4</vt:lpwstr>
  </property>
</Properties>
</file>